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FA8CC" w14:textId="77777777" w:rsidR="007C75DA" w:rsidRDefault="007C75DA" w:rsidP="007C75DA">
      <w:pPr>
        <w:shd w:val="clear" w:color="auto" w:fill="FFFFFF"/>
        <w:jc w:val="center"/>
        <w:textAlignment w:val="baseline"/>
        <w:outlineLvl w:val="1"/>
        <w:rPr>
          <w:rFonts w:ascii="Arial" w:hAnsi="Arial" w:cs="Arial"/>
          <w:color w:val="E36C0A"/>
          <w:sz w:val="53"/>
          <w:szCs w:val="53"/>
          <w:lang w:eastAsia="en-GB"/>
        </w:rPr>
      </w:pPr>
      <w:r w:rsidRPr="00F72840">
        <w:rPr>
          <w:noProof/>
          <w:lang w:eastAsia="en-GB"/>
        </w:rPr>
        <w:drawing>
          <wp:anchor distT="0" distB="0" distL="114300" distR="114300" simplePos="0" relativeHeight="251659264" behindDoc="0" locked="0" layoutInCell="1" allowOverlap="1" wp14:anchorId="75CBEDFC" wp14:editId="2B75CDEA">
            <wp:simplePos x="0" y="0"/>
            <wp:positionH relativeFrom="margin">
              <wp:posOffset>1406525</wp:posOffset>
            </wp:positionH>
            <wp:positionV relativeFrom="paragraph">
              <wp:posOffset>19685</wp:posOffset>
            </wp:positionV>
            <wp:extent cx="3119120" cy="814070"/>
            <wp:effectExtent l="0" t="0" r="5080" b="5080"/>
            <wp:wrapSquare wrapText="bothSides"/>
            <wp:docPr id="2" name="Picture 2" descr="K:\Pictures\Logos\Centre4final-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ictures\Logos\Centre4final-h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912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B9896" w14:textId="77777777" w:rsidR="007C75DA" w:rsidRDefault="007C75DA" w:rsidP="007C75DA">
      <w:pPr>
        <w:shd w:val="clear" w:color="auto" w:fill="FFFFFF"/>
        <w:jc w:val="center"/>
        <w:textAlignment w:val="baseline"/>
        <w:outlineLvl w:val="1"/>
        <w:rPr>
          <w:rFonts w:ascii="Arial" w:hAnsi="Arial" w:cs="Arial"/>
          <w:color w:val="E36C0A"/>
          <w:sz w:val="53"/>
          <w:szCs w:val="53"/>
          <w:lang w:eastAsia="en-GB"/>
        </w:rPr>
      </w:pPr>
    </w:p>
    <w:p w14:paraId="3899A3B6" w14:textId="77777777" w:rsidR="007C75DA" w:rsidRDefault="007C75DA" w:rsidP="007C75DA">
      <w:pPr>
        <w:shd w:val="clear" w:color="auto" w:fill="FFFFFF"/>
        <w:jc w:val="center"/>
        <w:textAlignment w:val="baseline"/>
        <w:outlineLvl w:val="1"/>
        <w:rPr>
          <w:rFonts w:ascii="Arial" w:hAnsi="Arial" w:cs="Arial"/>
          <w:color w:val="E36C0A"/>
          <w:sz w:val="53"/>
          <w:szCs w:val="53"/>
          <w:lang w:eastAsia="en-GB"/>
        </w:rPr>
      </w:pPr>
    </w:p>
    <w:p w14:paraId="792A4246" w14:textId="77777777" w:rsidR="007C75DA" w:rsidRPr="00186EBA" w:rsidRDefault="007C75DA" w:rsidP="007C75DA">
      <w:pPr>
        <w:shd w:val="clear" w:color="auto" w:fill="FFFFFF"/>
        <w:jc w:val="center"/>
        <w:textAlignment w:val="baseline"/>
        <w:outlineLvl w:val="1"/>
        <w:rPr>
          <w:rFonts w:ascii="Calibri" w:hAnsi="Calibri" w:cs="Calibri"/>
          <w:color w:val="E36C0A"/>
          <w:sz w:val="53"/>
          <w:szCs w:val="53"/>
          <w:lang w:eastAsia="en-GB"/>
        </w:rPr>
      </w:pPr>
      <w:r w:rsidRPr="00186EBA">
        <w:rPr>
          <w:rFonts w:ascii="Calibri" w:hAnsi="Calibri" w:cs="Calibri"/>
          <w:color w:val="E36C0A"/>
          <w:sz w:val="53"/>
          <w:szCs w:val="53"/>
          <w:lang w:eastAsia="en-GB"/>
        </w:rPr>
        <w:t xml:space="preserve">A unique and outstanding </w:t>
      </w:r>
    </w:p>
    <w:p w14:paraId="653D6A5E" w14:textId="77777777" w:rsidR="007C75DA" w:rsidRPr="00186EBA" w:rsidRDefault="007C75DA" w:rsidP="007C75DA">
      <w:pPr>
        <w:shd w:val="clear" w:color="auto" w:fill="FFFFFF"/>
        <w:jc w:val="center"/>
        <w:textAlignment w:val="baseline"/>
        <w:outlineLvl w:val="1"/>
        <w:rPr>
          <w:rFonts w:ascii="Calibri" w:hAnsi="Calibri" w:cs="Calibri"/>
          <w:color w:val="E36C0A"/>
          <w:sz w:val="53"/>
          <w:szCs w:val="53"/>
          <w:lang w:eastAsia="en-GB"/>
        </w:rPr>
      </w:pPr>
      <w:r w:rsidRPr="00186EBA">
        <w:rPr>
          <w:rFonts w:ascii="Calibri" w:hAnsi="Calibri" w:cs="Calibri"/>
          <w:color w:val="E36C0A"/>
          <w:sz w:val="53"/>
          <w:szCs w:val="53"/>
          <w:lang w:eastAsia="en-GB"/>
        </w:rPr>
        <w:t>Community Hub</w:t>
      </w:r>
    </w:p>
    <w:p w14:paraId="00268A91" w14:textId="77777777" w:rsidR="007C75DA" w:rsidRDefault="007C75DA" w:rsidP="007C75DA">
      <w:pPr>
        <w:shd w:val="clear" w:color="auto" w:fill="FFFFFF"/>
        <w:textAlignment w:val="baseline"/>
        <w:rPr>
          <w:rFonts w:ascii="Arial" w:hAnsi="Arial" w:cs="Arial"/>
          <w:b/>
          <w:bCs/>
          <w:color w:val="E36C0A"/>
          <w:sz w:val="30"/>
          <w:szCs w:val="30"/>
          <w:lang w:eastAsia="en-GB"/>
        </w:rPr>
      </w:pPr>
    </w:p>
    <w:p w14:paraId="619E9E29" w14:textId="77777777" w:rsidR="007C75DA" w:rsidRPr="00186EBA" w:rsidRDefault="007C75DA" w:rsidP="007C75DA">
      <w:pPr>
        <w:shd w:val="clear" w:color="auto" w:fill="FFFFFF"/>
        <w:textAlignment w:val="baseline"/>
        <w:rPr>
          <w:rFonts w:ascii="Calibri" w:hAnsi="Calibri" w:cs="Calibri"/>
          <w:bCs/>
          <w:lang w:eastAsia="en-GB"/>
        </w:rPr>
      </w:pPr>
      <w:r w:rsidRPr="00186EBA">
        <w:rPr>
          <w:rFonts w:ascii="Calibri" w:hAnsi="Calibri" w:cs="Calibri"/>
          <w:b/>
          <w:bCs/>
          <w:color w:val="E36C0A"/>
          <w:sz w:val="30"/>
          <w:szCs w:val="30"/>
          <w:lang w:eastAsia="en-GB"/>
        </w:rPr>
        <w:t>Centre4</w:t>
      </w:r>
      <w:r w:rsidRPr="00B86DE0">
        <w:rPr>
          <w:rFonts w:ascii="Arial" w:hAnsi="Arial" w:cs="Arial"/>
          <w:b/>
          <w:bCs/>
          <w:color w:val="E36C0A"/>
          <w:sz w:val="30"/>
          <w:szCs w:val="30"/>
          <w:lang w:eastAsia="en-GB"/>
        </w:rPr>
        <w:t xml:space="preserve"> </w:t>
      </w:r>
      <w:r w:rsidRPr="00186EBA">
        <w:rPr>
          <w:rFonts w:ascii="Calibri" w:hAnsi="Calibri" w:cs="Calibri"/>
          <w:bCs/>
          <w:lang w:eastAsia="en-GB"/>
        </w:rPr>
        <w:t>was established in 1995 to support the ongoing regeneration of Grimsby and North East Lincolnshire.</w:t>
      </w:r>
    </w:p>
    <w:p w14:paraId="1D2681A9" w14:textId="77777777" w:rsidR="007C75DA" w:rsidRPr="00186EBA" w:rsidRDefault="007C75DA" w:rsidP="007C75DA">
      <w:pPr>
        <w:shd w:val="clear" w:color="auto" w:fill="FFFFFF"/>
        <w:textAlignment w:val="baseline"/>
        <w:rPr>
          <w:rFonts w:ascii="Calibri" w:hAnsi="Calibri" w:cs="Calibri"/>
          <w:sz w:val="16"/>
          <w:szCs w:val="16"/>
          <w:lang w:eastAsia="en-GB"/>
        </w:rPr>
      </w:pPr>
    </w:p>
    <w:p w14:paraId="6948EE6F" w14:textId="77777777" w:rsidR="007C75DA" w:rsidRPr="00186EBA" w:rsidRDefault="007C75DA" w:rsidP="007C75DA">
      <w:pPr>
        <w:shd w:val="clear" w:color="auto" w:fill="FFFFFF"/>
        <w:textAlignment w:val="baseline"/>
        <w:rPr>
          <w:rFonts w:ascii="Calibri" w:hAnsi="Calibri" w:cs="Calibri"/>
          <w:lang w:eastAsia="en-GB"/>
        </w:rPr>
      </w:pPr>
      <w:r w:rsidRPr="00186EBA">
        <w:rPr>
          <w:rFonts w:ascii="Calibri" w:hAnsi="Calibri" w:cs="Calibri"/>
          <w:lang w:eastAsia="en-GB"/>
        </w:rPr>
        <w:t>Our modern, Wootton Road Community Hub puts an array of activities and services at your fingertips, whether you are looking to squeeze in a workout at our Community Gym, reduce your weekly shopping bills at the Community Shop or get access to practical help and support for a variety of issues, then our team is here to help.</w:t>
      </w:r>
    </w:p>
    <w:p w14:paraId="2DF00173" w14:textId="77777777" w:rsidR="007C75DA" w:rsidRPr="00186EBA" w:rsidRDefault="007C75DA" w:rsidP="007C75DA">
      <w:pPr>
        <w:shd w:val="clear" w:color="auto" w:fill="FFFFFF"/>
        <w:textAlignment w:val="baseline"/>
        <w:rPr>
          <w:rFonts w:ascii="Calibri" w:hAnsi="Calibri" w:cs="Calibri"/>
          <w:sz w:val="16"/>
          <w:szCs w:val="16"/>
          <w:lang w:eastAsia="en-GB"/>
        </w:rPr>
      </w:pPr>
      <w:r w:rsidRPr="00186EBA">
        <w:rPr>
          <w:rFonts w:ascii="Calibri" w:hAnsi="Calibri" w:cs="Calibri"/>
          <w:sz w:val="16"/>
          <w:szCs w:val="16"/>
          <w:lang w:eastAsia="en-GB"/>
        </w:rPr>
        <w:t xml:space="preserve"> </w:t>
      </w:r>
    </w:p>
    <w:p w14:paraId="6B746C8B" w14:textId="77777777" w:rsidR="007C75DA" w:rsidRPr="00186EBA" w:rsidRDefault="007C75DA" w:rsidP="007C75DA">
      <w:pPr>
        <w:shd w:val="clear" w:color="auto" w:fill="FFFFFF"/>
        <w:textAlignment w:val="baseline"/>
        <w:rPr>
          <w:rFonts w:ascii="Calibri" w:hAnsi="Calibri" w:cs="Calibri"/>
          <w:lang w:eastAsia="en-GB"/>
        </w:rPr>
      </w:pPr>
      <w:r w:rsidRPr="00186EBA">
        <w:rPr>
          <w:rFonts w:ascii="Calibri" w:hAnsi="Calibri" w:cs="Calibri"/>
          <w:lang w:eastAsia="en-GB"/>
        </w:rPr>
        <w:t>The Centre4 team is on hand to provide free and friendly support about benefits, debt and money management, housing, employment and much more. Many of our services stretch beyond our Centre and we can deliver services throughout North East Lincolnshire and surrounding areas.</w:t>
      </w:r>
    </w:p>
    <w:p w14:paraId="6C75138B" w14:textId="77777777" w:rsidR="007C75DA" w:rsidRPr="00186EBA" w:rsidRDefault="007C75DA" w:rsidP="007C75DA">
      <w:pPr>
        <w:shd w:val="clear" w:color="auto" w:fill="FFFFFF"/>
        <w:textAlignment w:val="baseline"/>
        <w:rPr>
          <w:rFonts w:ascii="Calibri" w:hAnsi="Calibri" w:cs="Calibri"/>
          <w:sz w:val="16"/>
          <w:szCs w:val="16"/>
          <w:lang w:eastAsia="en-GB"/>
        </w:rPr>
      </w:pPr>
    </w:p>
    <w:p w14:paraId="627BAFDC" w14:textId="77777777" w:rsidR="007C75DA" w:rsidRPr="00186EBA" w:rsidRDefault="007C75DA" w:rsidP="007C75DA">
      <w:pPr>
        <w:rPr>
          <w:rFonts w:ascii="Calibri" w:hAnsi="Calibri" w:cs="Calibri"/>
          <w:b/>
          <w:color w:val="E36C0A"/>
          <w:sz w:val="32"/>
          <w:szCs w:val="32"/>
        </w:rPr>
      </w:pPr>
      <w:r w:rsidRPr="00186EBA">
        <w:rPr>
          <w:rFonts w:ascii="Calibri" w:hAnsi="Calibri" w:cs="Calibri"/>
          <w:b/>
          <w:color w:val="E36C0A"/>
          <w:sz w:val="32"/>
          <w:szCs w:val="32"/>
        </w:rPr>
        <w:t>Our Vision</w:t>
      </w:r>
    </w:p>
    <w:p w14:paraId="3E166835" w14:textId="77777777" w:rsidR="007C75DA" w:rsidRPr="00186EBA" w:rsidRDefault="007C75DA" w:rsidP="007C75DA">
      <w:pPr>
        <w:rPr>
          <w:rFonts w:ascii="Calibri" w:hAnsi="Calibri" w:cs="Calibri"/>
        </w:rPr>
      </w:pPr>
      <w:r w:rsidRPr="00186EBA">
        <w:rPr>
          <w:rFonts w:ascii="Calibri" w:hAnsi="Calibri" w:cs="Calibri"/>
        </w:rPr>
        <w:t>Support and enable the communities of North East Lincolnshire and surrounding areas to thrive and live happier, lives.</w:t>
      </w:r>
    </w:p>
    <w:p w14:paraId="7CA8988F" w14:textId="77777777" w:rsidR="007C75DA" w:rsidRPr="00186EBA" w:rsidRDefault="007C75DA" w:rsidP="007C75DA">
      <w:pPr>
        <w:rPr>
          <w:rFonts w:ascii="Calibri" w:hAnsi="Calibri" w:cs="Calibri"/>
          <w:sz w:val="16"/>
          <w:szCs w:val="16"/>
        </w:rPr>
      </w:pPr>
    </w:p>
    <w:p w14:paraId="6AF1A7F3" w14:textId="77777777" w:rsidR="007C75DA" w:rsidRPr="00186EBA" w:rsidRDefault="007C75DA" w:rsidP="007C75DA">
      <w:pPr>
        <w:rPr>
          <w:rFonts w:ascii="Calibri" w:hAnsi="Calibri" w:cs="Calibri"/>
          <w:b/>
          <w:color w:val="E36C0A"/>
        </w:rPr>
      </w:pPr>
      <w:r w:rsidRPr="00186EBA">
        <w:rPr>
          <w:rFonts w:ascii="Calibri" w:hAnsi="Calibri" w:cs="Calibri"/>
          <w:b/>
          <w:color w:val="E36C0A"/>
          <w:sz w:val="32"/>
          <w:szCs w:val="32"/>
        </w:rPr>
        <w:t>We are a value led organisation and remain committed to being:</w:t>
      </w:r>
      <w:r w:rsidRPr="00186EBA">
        <w:rPr>
          <w:rFonts w:ascii="Calibri" w:hAnsi="Calibri" w:cs="Calibri"/>
          <w:b/>
          <w:color w:val="E36C0A"/>
        </w:rPr>
        <w:t xml:space="preserve"> </w:t>
      </w:r>
    </w:p>
    <w:p w14:paraId="53C4F4CF" w14:textId="77777777" w:rsidR="007C75DA" w:rsidRPr="00186EBA" w:rsidRDefault="007C75DA" w:rsidP="007C75DA">
      <w:pPr>
        <w:pStyle w:val="ListParagraph"/>
        <w:numPr>
          <w:ilvl w:val="0"/>
          <w:numId w:val="1"/>
        </w:numPr>
        <w:spacing w:line="259" w:lineRule="auto"/>
        <w:rPr>
          <w:rFonts w:ascii="Calibri" w:hAnsi="Calibri" w:cs="Calibri"/>
        </w:rPr>
      </w:pPr>
      <w:r w:rsidRPr="00186EBA">
        <w:rPr>
          <w:rFonts w:ascii="Calibri" w:hAnsi="Calibri" w:cs="Calibri"/>
          <w:color w:val="C45911"/>
        </w:rPr>
        <w:t>Compassionate</w:t>
      </w:r>
      <w:r w:rsidRPr="00186EBA">
        <w:rPr>
          <w:rFonts w:ascii="Calibri" w:hAnsi="Calibri" w:cs="Calibri"/>
          <w:color w:val="767171"/>
        </w:rPr>
        <w:t xml:space="preserve"> </w:t>
      </w:r>
      <w:r w:rsidRPr="00186EBA">
        <w:rPr>
          <w:rFonts w:ascii="Calibri" w:hAnsi="Calibri" w:cs="Calibri"/>
        </w:rPr>
        <w:t>-</w:t>
      </w:r>
      <w:r w:rsidRPr="00186EBA">
        <w:rPr>
          <w:rFonts w:ascii="Calibri" w:hAnsi="Calibri" w:cs="Calibri"/>
          <w:color w:val="767171"/>
        </w:rPr>
        <w:t xml:space="preserve"> </w:t>
      </w:r>
      <w:r w:rsidRPr="00186EBA">
        <w:rPr>
          <w:rFonts w:ascii="Calibri" w:hAnsi="Calibri" w:cs="Calibri"/>
        </w:rPr>
        <w:t>We will care, show kindness, and a willingness to help others in all that we do.</w:t>
      </w:r>
    </w:p>
    <w:p w14:paraId="45F099D1" w14:textId="77777777" w:rsidR="007C75DA" w:rsidRPr="00186EBA" w:rsidRDefault="007C75DA" w:rsidP="007C75DA">
      <w:pPr>
        <w:pStyle w:val="ListParagraph"/>
        <w:numPr>
          <w:ilvl w:val="0"/>
          <w:numId w:val="1"/>
        </w:numPr>
        <w:spacing w:line="259" w:lineRule="auto"/>
        <w:rPr>
          <w:rFonts w:ascii="Calibri" w:hAnsi="Calibri" w:cs="Calibri"/>
          <w:color w:val="767171"/>
        </w:rPr>
      </w:pPr>
      <w:r w:rsidRPr="00186EBA">
        <w:rPr>
          <w:rFonts w:ascii="Calibri" w:hAnsi="Calibri" w:cs="Calibri"/>
          <w:color w:val="C45911"/>
        </w:rPr>
        <w:t>Honest</w:t>
      </w:r>
      <w:r w:rsidRPr="00186EBA">
        <w:rPr>
          <w:rFonts w:ascii="Calibri" w:hAnsi="Calibri" w:cs="Calibri"/>
          <w:color w:val="767171"/>
        </w:rPr>
        <w:t xml:space="preserve"> </w:t>
      </w:r>
      <w:r w:rsidRPr="00186EBA">
        <w:rPr>
          <w:rFonts w:ascii="Calibri" w:hAnsi="Calibri" w:cs="Calibri"/>
        </w:rPr>
        <w:t>-</w:t>
      </w:r>
      <w:r w:rsidRPr="00186EBA">
        <w:rPr>
          <w:rFonts w:ascii="Calibri" w:hAnsi="Calibri" w:cs="Calibri"/>
          <w:color w:val="767171"/>
        </w:rPr>
        <w:t xml:space="preserve"> </w:t>
      </w:r>
      <w:r w:rsidRPr="00186EBA">
        <w:rPr>
          <w:rFonts w:ascii="Calibri" w:hAnsi="Calibri" w:cs="Calibri"/>
        </w:rPr>
        <w:t>We will be honest, truthful, open and sincere to others, everyone we work with and for.  We will do what we say we will do.</w:t>
      </w:r>
    </w:p>
    <w:p w14:paraId="3A49C0FE" w14:textId="77777777" w:rsidR="007C75DA" w:rsidRPr="00186EBA" w:rsidRDefault="007C75DA" w:rsidP="007C75DA">
      <w:pPr>
        <w:pStyle w:val="ListParagraph"/>
        <w:numPr>
          <w:ilvl w:val="0"/>
          <w:numId w:val="1"/>
        </w:numPr>
        <w:spacing w:line="259" w:lineRule="auto"/>
        <w:rPr>
          <w:rFonts w:ascii="Calibri" w:hAnsi="Calibri" w:cs="Calibri"/>
        </w:rPr>
      </w:pPr>
      <w:r w:rsidRPr="00186EBA">
        <w:rPr>
          <w:rFonts w:ascii="Calibri" w:hAnsi="Calibri" w:cs="Calibri"/>
          <w:color w:val="C45911"/>
        </w:rPr>
        <w:t xml:space="preserve">Inclusive </w:t>
      </w:r>
      <w:r w:rsidRPr="00186EBA">
        <w:rPr>
          <w:rFonts w:ascii="Calibri" w:hAnsi="Calibri" w:cs="Calibri"/>
        </w:rPr>
        <w:t>– We will admire, value our communities, our staff and volunteers challenging oppression valuing the diversity of our communities.</w:t>
      </w:r>
    </w:p>
    <w:p w14:paraId="3A7D907D" w14:textId="77777777" w:rsidR="007C75DA" w:rsidRPr="00186EBA" w:rsidRDefault="007C75DA" w:rsidP="007C75DA">
      <w:pPr>
        <w:pStyle w:val="ListParagraph"/>
        <w:numPr>
          <w:ilvl w:val="0"/>
          <w:numId w:val="1"/>
        </w:numPr>
        <w:spacing w:line="259" w:lineRule="auto"/>
        <w:rPr>
          <w:rFonts w:ascii="Calibri" w:hAnsi="Calibri" w:cs="Calibri"/>
        </w:rPr>
      </w:pPr>
      <w:r w:rsidRPr="00186EBA">
        <w:rPr>
          <w:rFonts w:ascii="Calibri" w:hAnsi="Calibri" w:cs="Calibri"/>
          <w:color w:val="C45911"/>
        </w:rPr>
        <w:t>Empowering</w:t>
      </w:r>
      <w:r w:rsidRPr="00186EBA">
        <w:rPr>
          <w:rFonts w:ascii="Calibri" w:hAnsi="Calibri" w:cs="Calibri"/>
          <w:color w:val="767171"/>
        </w:rPr>
        <w:t xml:space="preserve"> </w:t>
      </w:r>
      <w:r w:rsidRPr="00186EBA">
        <w:rPr>
          <w:rFonts w:ascii="Calibri" w:hAnsi="Calibri" w:cs="Calibri"/>
        </w:rPr>
        <w:t>– We will support others to achieve their aspirations and to be stronger.  We will involve community members in all aspects of service planning.</w:t>
      </w:r>
    </w:p>
    <w:p w14:paraId="7E1CD86F" w14:textId="77777777" w:rsidR="007C75DA" w:rsidRPr="00186EBA" w:rsidRDefault="007C75DA" w:rsidP="007C75DA">
      <w:pPr>
        <w:pStyle w:val="ListParagraph"/>
        <w:rPr>
          <w:rFonts w:ascii="Calibri" w:hAnsi="Calibri" w:cs="Calibri"/>
          <w:sz w:val="16"/>
          <w:szCs w:val="16"/>
        </w:rPr>
      </w:pPr>
    </w:p>
    <w:p w14:paraId="33A8100A" w14:textId="77777777" w:rsidR="007C75DA" w:rsidRPr="00186EBA" w:rsidRDefault="007C75DA" w:rsidP="007C75DA">
      <w:pPr>
        <w:rPr>
          <w:rFonts w:ascii="Calibri" w:hAnsi="Calibri" w:cs="Calibri"/>
          <w:b/>
          <w:color w:val="C45911"/>
          <w:sz w:val="32"/>
          <w:szCs w:val="32"/>
        </w:rPr>
      </w:pPr>
      <w:r w:rsidRPr="00186EBA">
        <w:rPr>
          <w:rFonts w:ascii="Calibri" w:hAnsi="Calibri" w:cs="Calibri"/>
          <w:b/>
          <w:color w:val="E36C0A"/>
          <w:sz w:val="32"/>
          <w:szCs w:val="32"/>
        </w:rPr>
        <w:t>Our revised 5 Pillars of our Strategic Plan 2023-2028 will include:</w:t>
      </w:r>
    </w:p>
    <w:p w14:paraId="517C10E5" w14:textId="77777777" w:rsidR="007C75DA" w:rsidRPr="00186EBA" w:rsidRDefault="007C75DA" w:rsidP="007C75DA">
      <w:pPr>
        <w:pStyle w:val="ListParagraph"/>
        <w:numPr>
          <w:ilvl w:val="0"/>
          <w:numId w:val="2"/>
        </w:numPr>
        <w:spacing w:line="259" w:lineRule="auto"/>
        <w:rPr>
          <w:rFonts w:ascii="Calibri" w:hAnsi="Calibri" w:cs="Calibri"/>
        </w:rPr>
      </w:pPr>
      <w:r w:rsidRPr="00186EBA">
        <w:rPr>
          <w:rFonts w:ascii="Calibri" w:hAnsi="Calibri" w:cs="Calibri"/>
        </w:rPr>
        <w:t xml:space="preserve">Children, young people and families </w:t>
      </w:r>
    </w:p>
    <w:p w14:paraId="1FA1030D" w14:textId="77777777" w:rsidR="007C75DA" w:rsidRPr="00186EBA" w:rsidRDefault="007C75DA" w:rsidP="007C75DA">
      <w:pPr>
        <w:pStyle w:val="ListParagraph"/>
        <w:numPr>
          <w:ilvl w:val="0"/>
          <w:numId w:val="2"/>
        </w:numPr>
        <w:spacing w:line="259" w:lineRule="auto"/>
        <w:rPr>
          <w:rFonts w:ascii="Calibri" w:hAnsi="Calibri" w:cs="Calibri"/>
        </w:rPr>
      </w:pPr>
      <w:r w:rsidRPr="00186EBA">
        <w:rPr>
          <w:rFonts w:ascii="Calibri" w:hAnsi="Calibri" w:cs="Calibri"/>
        </w:rPr>
        <w:t xml:space="preserve">Health and Wellbeing including advice and guidance </w:t>
      </w:r>
    </w:p>
    <w:p w14:paraId="7EFEC5BD" w14:textId="77777777" w:rsidR="007C75DA" w:rsidRPr="00186EBA" w:rsidRDefault="007C75DA" w:rsidP="007C75DA">
      <w:pPr>
        <w:pStyle w:val="ListParagraph"/>
        <w:numPr>
          <w:ilvl w:val="0"/>
          <w:numId w:val="2"/>
        </w:numPr>
        <w:spacing w:line="259" w:lineRule="auto"/>
        <w:rPr>
          <w:rFonts w:ascii="Calibri" w:hAnsi="Calibri" w:cs="Calibri"/>
        </w:rPr>
      </w:pPr>
      <w:r w:rsidRPr="00186EBA">
        <w:rPr>
          <w:rFonts w:ascii="Calibri" w:hAnsi="Calibri" w:cs="Calibri"/>
        </w:rPr>
        <w:t>Community engagement, education and employability</w:t>
      </w:r>
    </w:p>
    <w:p w14:paraId="0EF4D076" w14:textId="77777777" w:rsidR="007C75DA" w:rsidRPr="00186EBA" w:rsidRDefault="007C75DA" w:rsidP="007C75DA">
      <w:pPr>
        <w:pStyle w:val="ListParagraph"/>
        <w:numPr>
          <w:ilvl w:val="0"/>
          <w:numId w:val="2"/>
        </w:numPr>
        <w:spacing w:line="259" w:lineRule="auto"/>
        <w:rPr>
          <w:rFonts w:ascii="Calibri" w:hAnsi="Calibri" w:cs="Calibri"/>
        </w:rPr>
      </w:pPr>
      <w:r w:rsidRPr="00186EBA">
        <w:rPr>
          <w:rFonts w:ascii="Calibri" w:hAnsi="Calibri" w:cs="Calibri"/>
        </w:rPr>
        <w:t xml:space="preserve">Financial sustainability and human resources </w:t>
      </w:r>
    </w:p>
    <w:p w14:paraId="60EDE873" w14:textId="77777777" w:rsidR="007C75DA" w:rsidRPr="00186EBA" w:rsidRDefault="007C75DA" w:rsidP="007C75DA">
      <w:pPr>
        <w:pStyle w:val="ListParagraph"/>
        <w:numPr>
          <w:ilvl w:val="0"/>
          <w:numId w:val="2"/>
        </w:numPr>
        <w:spacing w:line="259" w:lineRule="auto"/>
        <w:rPr>
          <w:rFonts w:ascii="Calibri" w:hAnsi="Calibri" w:cs="Calibri"/>
        </w:rPr>
      </w:pPr>
      <w:r w:rsidRPr="00186EBA">
        <w:rPr>
          <w:rFonts w:ascii="Calibri" w:hAnsi="Calibri" w:cs="Calibri"/>
        </w:rPr>
        <w:t>Facilities and Centre4 Community Hub, including the development of our community assets</w:t>
      </w:r>
    </w:p>
    <w:p w14:paraId="21FB7CB7" w14:textId="77777777" w:rsidR="007C75DA" w:rsidRDefault="007C75DA" w:rsidP="007C75DA">
      <w:pPr>
        <w:jc w:val="center"/>
        <w:rPr>
          <w:rFonts w:ascii="Arial" w:hAnsi="Arial" w:cs="Arial"/>
          <w:b/>
          <w:sz w:val="32"/>
          <w:szCs w:val="32"/>
        </w:rPr>
      </w:pPr>
    </w:p>
    <w:p w14:paraId="47EC3266" w14:textId="77777777" w:rsidR="007C75DA" w:rsidRDefault="007C75DA" w:rsidP="007C75DA">
      <w:pPr>
        <w:jc w:val="center"/>
        <w:rPr>
          <w:rFonts w:ascii="Arial" w:hAnsi="Arial" w:cs="Arial"/>
          <w:b/>
          <w:sz w:val="32"/>
          <w:szCs w:val="32"/>
        </w:rPr>
      </w:pPr>
    </w:p>
    <w:p w14:paraId="4B565C8E" w14:textId="77777777" w:rsidR="007C75DA" w:rsidRPr="00186EBA" w:rsidRDefault="007C75DA" w:rsidP="007C75DA">
      <w:pPr>
        <w:widowControl w:val="0"/>
        <w:tabs>
          <w:tab w:val="left" w:pos="0"/>
          <w:tab w:val="left" w:pos="108"/>
          <w:tab w:val="left" w:pos="2809"/>
          <w:tab w:val="left" w:pos="3240"/>
        </w:tabs>
        <w:autoSpaceDE w:val="0"/>
        <w:autoSpaceDN w:val="0"/>
        <w:adjustRightInd w:val="0"/>
        <w:jc w:val="center"/>
        <w:rPr>
          <w:rFonts w:ascii="Arial" w:eastAsia="Calibri" w:hAnsi="Arial" w:cs="Arial"/>
          <w:b/>
          <w:color w:val="538135" w:themeColor="accent6" w:themeShade="BF"/>
          <w:sz w:val="32"/>
          <w:szCs w:val="32"/>
        </w:rPr>
      </w:pPr>
      <w:r w:rsidRPr="00186EBA">
        <w:rPr>
          <w:rFonts w:ascii="Arial" w:eastAsia="Calibri" w:hAnsi="Arial" w:cs="Arial"/>
          <w:b/>
          <w:color w:val="538135" w:themeColor="accent6" w:themeShade="BF"/>
          <w:sz w:val="32"/>
          <w:szCs w:val="32"/>
        </w:rPr>
        <w:lastRenderedPageBreak/>
        <w:t xml:space="preserve">Part Time </w:t>
      </w:r>
      <w:r>
        <w:rPr>
          <w:rFonts w:ascii="Arial" w:hAnsi="Arial" w:cs="Arial"/>
          <w:b/>
          <w:color w:val="538135" w:themeColor="accent6" w:themeShade="BF"/>
          <w:sz w:val="32"/>
          <w:szCs w:val="32"/>
        </w:rPr>
        <w:t>Facilities Assistant/Cleaner</w:t>
      </w:r>
    </w:p>
    <w:p w14:paraId="4B2983D5" w14:textId="77777777" w:rsidR="007C75DA" w:rsidRPr="009D1161" w:rsidRDefault="007C75DA" w:rsidP="007C75DA">
      <w:pPr>
        <w:jc w:val="center"/>
        <w:rPr>
          <w:rFonts w:ascii="Calibri" w:hAnsi="Calibri" w:cs="Calibri"/>
          <w:b/>
          <w:color w:val="E78A19"/>
          <w:sz w:val="16"/>
          <w:szCs w:val="28"/>
        </w:rPr>
      </w:pPr>
    </w:p>
    <w:p w14:paraId="12B370D4" w14:textId="77777777" w:rsidR="007C75DA" w:rsidRPr="009D1161" w:rsidRDefault="007C75DA" w:rsidP="007C75DA">
      <w:pPr>
        <w:pStyle w:val="Default"/>
        <w:rPr>
          <w:b/>
          <w:color w:val="E36C0A"/>
          <w:sz w:val="28"/>
          <w:szCs w:val="32"/>
        </w:rPr>
      </w:pPr>
      <w:r w:rsidRPr="009D1161">
        <w:rPr>
          <w:b/>
          <w:color w:val="E36C0A"/>
          <w:sz w:val="28"/>
          <w:szCs w:val="32"/>
        </w:rPr>
        <w:t xml:space="preserve">The Role </w:t>
      </w:r>
    </w:p>
    <w:p w14:paraId="08FC1E74" w14:textId="77777777" w:rsidR="007C75DA" w:rsidRPr="0034747F" w:rsidRDefault="007C75DA" w:rsidP="007C75DA">
      <w:pPr>
        <w:pStyle w:val="Default"/>
        <w:rPr>
          <w:rFonts w:ascii="Arial" w:hAnsi="Arial" w:cs="Arial"/>
          <w:sz w:val="22"/>
          <w:szCs w:val="22"/>
        </w:rPr>
      </w:pPr>
    </w:p>
    <w:p w14:paraId="4B290CC6" w14:textId="77777777" w:rsidR="007C75DA" w:rsidRPr="00186EBA" w:rsidRDefault="007C75DA" w:rsidP="007C75DA">
      <w:pPr>
        <w:rPr>
          <w:rFonts w:ascii="Calibri" w:hAnsi="Calibri" w:cs="Calibri"/>
          <w:sz w:val="22"/>
          <w:szCs w:val="22"/>
        </w:rPr>
      </w:pPr>
      <w:r w:rsidRPr="00186EBA">
        <w:rPr>
          <w:rFonts w:ascii="Calibri" w:hAnsi="Calibri" w:cs="Calibri"/>
          <w:sz w:val="22"/>
          <w:szCs w:val="22"/>
        </w:rPr>
        <w:t xml:space="preserve">We are seeking to recruit </w:t>
      </w:r>
      <w:r w:rsidRPr="00186EBA">
        <w:rPr>
          <w:rFonts w:ascii="Calibri" w:eastAsia="Calibri" w:hAnsi="Calibri" w:cs="Calibri"/>
          <w:sz w:val="22"/>
          <w:szCs w:val="22"/>
        </w:rPr>
        <w:t>an enthusiastic and motivated</w:t>
      </w:r>
      <w:r w:rsidRPr="00186EBA">
        <w:rPr>
          <w:rFonts w:ascii="Calibri" w:hAnsi="Calibri" w:cs="Calibri"/>
          <w:sz w:val="22"/>
          <w:szCs w:val="22"/>
        </w:rPr>
        <w:t xml:space="preserve"> </w:t>
      </w:r>
      <w:r>
        <w:rPr>
          <w:rFonts w:ascii="Calibri" w:hAnsi="Calibri" w:cs="Calibri"/>
          <w:sz w:val="22"/>
          <w:szCs w:val="22"/>
        </w:rPr>
        <w:t>Facilities Assistant/Cleaner</w:t>
      </w:r>
      <w:r w:rsidRPr="00186EBA">
        <w:rPr>
          <w:rFonts w:ascii="Calibri" w:hAnsi="Calibri" w:cs="Calibri"/>
          <w:sz w:val="22"/>
          <w:szCs w:val="22"/>
        </w:rPr>
        <w:t xml:space="preserve"> to join our team.  This role is an integral part of the core team of staff at Centre4 and it is essential that you have excellent customer service and can work in a very demanding environment.  You will need to</w:t>
      </w:r>
      <w:r w:rsidRPr="00186EBA">
        <w:rPr>
          <w:rFonts w:ascii="Calibri" w:eastAsia="Calibri" w:hAnsi="Calibri" w:cs="Calibri"/>
          <w:sz w:val="22"/>
          <w:szCs w:val="22"/>
        </w:rPr>
        <w:t xml:space="preserve"> undertake all aspects </w:t>
      </w:r>
      <w:r>
        <w:rPr>
          <w:rFonts w:ascii="Calibri" w:eastAsia="Calibri" w:hAnsi="Calibri" w:cs="Calibri"/>
          <w:sz w:val="22"/>
          <w:szCs w:val="22"/>
        </w:rPr>
        <w:t>of cleaning and setting up of room hire.</w:t>
      </w:r>
    </w:p>
    <w:p w14:paraId="00DBF075" w14:textId="77777777" w:rsidR="007C75DA" w:rsidRPr="00F83AC6" w:rsidRDefault="007C75DA" w:rsidP="007C75DA">
      <w:pPr>
        <w:rPr>
          <w:sz w:val="22"/>
          <w:szCs w:val="22"/>
        </w:rPr>
      </w:pPr>
    </w:p>
    <w:p w14:paraId="10A47AE5" w14:textId="77777777" w:rsidR="007C75DA" w:rsidRDefault="007C75DA" w:rsidP="007C75DA">
      <w:pPr>
        <w:rPr>
          <w:rFonts w:ascii="Calibri" w:hAnsi="Calibri" w:cs="Calibri"/>
          <w:sz w:val="22"/>
          <w:szCs w:val="22"/>
        </w:rPr>
      </w:pPr>
      <w:r w:rsidRPr="00186EBA">
        <w:rPr>
          <w:rFonts w:ascii="Calibri" w:hAnsi="Calibri" w:cs="Calibri"/>
          <w:sz w:val="22"/>
          <w:szCs w:val="22"/>
        </w:rPr>
        <w:t xml:space="preserve">You </w:t>
      </w:r>
      <w:r w:rsidRPr="00186EBA">
        <w:rPr>
          <w:rFonts w:ascii="Calibri" w:hAnsi="Calibri" w:cs="Calibri"/>
          <w:b/>
          <w:sz w:val="22"/>
          <w:szCs w:val="22"/>
        </w:rPr>
        <w:t xml:space="preserve">must </w:t>
      </w:r>
      <w:r w:rsidRPr="00186EBA">
        <w:rPr>
          <w:rFonts w:ascii="Calibri" w:hAnsi="Calibri" w:cs="Calibri"/>
          <w:sz w:val="22"/>
          <w:szCs w:val="22"/>
        </w:rPr>
        <w:t>be flexible</w:t>
      </w:r>
      <w:r>
        <w:rPr>
          <w:rFonts w:ascii="Calibri" w:hAnsi="Calibri" w:cs="Calibri"/>
          <w:sz w:val="22"/>
          <w:szCs w:val="22"/>
        </w:rPr>
        <w:t>, with most work being across evenings and some weekends,</w:t>
      </w:r>
      <w:r w:rsidRPr="00186EBA">
        <w:rPr>
          <w:rFonts w:ascii="Calibri" w:hAnsi="Calibri" w:cs="Calibri"/>
          <w:sz w:val="22"/>
          <w:szCs w:val="22"/>
        </w:rPr>
        <w:t xml:space="preserve"> have good organisa</w:t>
      </w:r>
      <w:r>
        <w:rPr>
          <w:rFonts w:ascii="Calibri" w:hAnsi="Calibri" w:cs="Calibri"/>
          <w:sz w:val="22"/>
          <w:szCs w:val="22"/>
        </w:rPr>
        <w:t>tional and communication skills.</w:t>
      </w:r>
    </w:p>
    <w:p w14:paraId="110B5420" w14:textId="77777777" w:rsidR="007C75DA" w:rsidRPr="00186EBA" w:rsidRDefault="007C75DA" w:rsidP="007C75DA">
      <w:pPr>
        <w:rPr>
          <w:rFonts w:ascii="Calibri" w:hAnsi="Calibri" w:cs="Calibri"/>
          <w:sz w:val="22"/>
          <w:szCs w:val="22"/>
        </w:rPr>
      </w:pPr>
    </w:p>
    <w:p w14:paraId="7AA6FFB0" w14:textId="77777777" w:rsidR="007C75DA" w:rsidRDefault="007C75DA" w:rsidP="007C75DA">
      <w:pPr>
        <w:spacing w:after="120"/>
        <w:textAlignment w:val="baseline"/>
        <w:rPr>
          <w:rFonts w:ascii="Calibri" w:eastAsia="Times New Roman" w:hAnsi="Calibri" w:cs="Calibri"/>
          <w:sz w:val="22"/>
          <w:szCs w:val="22"/>
          <w:lang w:eastAsia="en-GB"/>
        </w:rPr>
      </w:pPr>
      <w:r w:rsidRPr="00186EBA">
        <w:rPr>
          <w:rFonts w:ascii="Calibri" w:eastAsia="Times New Roman" w:hAnsi="Calibri" w:cs="Calibri"/>
          <w:sz w:val="22"/>
          <w:szCs w:val="22"/>
          <w:lang w:eastAsia="en-GB"/>
        </w:rPr>
        <w:t>Centre4 is a unique community hub that sustains its operation through hiring of office and meeting space that seek to support the community, your role is to ensure that our spaces are well maintained and welcoming to all stakeholders and supportive of the community.</w:t>
      </w:r>
    </w:p>
    <w:p w14:paraId="73AC0400" w14:textId="77777777" w:rsidR="007C75DA" w:rsidRPr="00186EBA" w:rsidRDefault="007C75DA" w:rsidP="007C75DA">
      <w:pPr>
        <w:spacing w:after="120"/>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We are looking for someone who can hold responsibility for the site independently as well as working as part of the team, being proactive to ensure that the site is well maintained and prepared for the high numbers of customers that visit weekly.</w:t>
      </w:r>
    </w:p>
    <w:p w14:paraId="29225C60" w14:textId="77777777" w:rsidR="007C75DA" w:rsidRPr="00AE1A51" w:rsidRDefault="007C75DA" w:rsidP="007C75DA">
      <w:pPr>
        <w:spacing w:after="120"/>
        <w:rPr>
          <w:rFonts w:ascii="Calibri" w:hAnsi="Calibri" w:cs="Calibri"/>
          <w:sz w:val="22"/>
          <w:szCs w:val="22"/>
        </w:rPr>
      </w:pPr>
      <w:r w:rsidRPr="00015B3F">
        <w:rPr>
          <w:rFonts w:ascii="Calibri" w:hAnsi="Calibri" w:cs="Calibri"/>
          <w:b/>
          <w:sz w:val="22"/>
          <w:szCs w:val="22"/>
        </w:rPr>
        <w:t>Accountable to</w:t>
      </w:r>
      <w:r w:rsidRPr="00AE1A51">
        <w:rPr>
          <w:rFonts w:ascii="Calibri" w:hAnsi="Calibri" w:cs="Calibri"/>
          <w:sz w:val="22"/>
          <w:szCs w:val="22"/>
        </w:rPr>
        <w:t xml:space="preserve">: </w:t>
      </w:r>
      <w:r>
        <w:rPr>
          <w:rFonts w:ascii="Calibri" w:hAnsi="Calibri" w:cs="Calibri"/>
          <w:sz w:val="22"/>
          <w:szCs w:val="22"/>
        </w:rPr>
        <w:t>Director of Facilities and Welcome Services</w:t>
      </w:r>
      <w:r w:rsidRPr="00AE1A51">
        <w:rPr>
          <w:rFonts w:ascii="Calibri" w:hAnsi="Calibri" w:cs="Calibri"/>
          <w:sz w:val="22"/>
          <w:szCs w:val="22"/>
        </w:rPr>
        <w:t xml:space="preserve"> </w:t>
      </w:r>
    </w:p>
    <w:p w14:paraId="263EA9C4" w14:textId="309EF818" w:rsidR="007C75DA" w:rsidRDefault="007C75DA" w:rsidP="007C75DA">
      <w:pPr>
        <w:spacing w:after="120"/>
        <w:rPr>
          <w:rFonts w:ascii="Calibri" w:hAnsi="Calibri" w:cs="Calibri"/>
          <w:sz w:val="22"/>
          <w:szCs w:val="22"/>
        </w:rPr>
      </w:pPr>
      <w:r w:rsidRPr="00015B3F">
        <w:rPr>
          <w:rFonts w:ascii="Calibri" w:hAnsi="Calibri" w:cs="Calibri"/>
          <w:b/>
          <w:sz w:val="22"/>
          <w:szCs w:val="22"/>
        </w:rPr>
        <w:t>Salary</w:t>
      </w:r>
      <w:r w:rsidR="00DE55E9">
        <w:rPr>
          <w:rFonts w:ascii="Calibri" w:hAnsi="Calibri" w:cs="Calibri"/>
          <w:sz w:val="22"/>
          <w:szCs w:val="22"/>
        </w:rPr>
        <w:t>: £9,984.0</w:t>
      </w:r>
      <w:r>
        <w:rPr>
          <w:rFonts w:ascii="Calibri" w:hAnsi="Calibri" w:cs="Calibri"/>
          <w:sz w:val="22"/>
          <w:szCs w:val="22"/>
        </w:rPr>
        <w:t>0 per annum</w:t>
      </w:r>
    </w:p>
    <w:p w14:paraId="4D038457" w14:textId="162EFFFE" w:rsidR="007C75DA" w:rsidRDefault="007C75DA" w:rsidP="007C75DA">
      <w:pPr>
        <w:spacing w:after="120"/>
        <w:rPr>
          <w:rFonts w:ascii="Calibri" w:hAnsi="Calibri" w:cs="Calibri"/>
          <w:sz w:val="22"/>
          <w:szCs w:val="22"/>
        </w:rPr>
      </w:pPr>
      <w:r w:rsidRPr="00015B3F">
        <w:rPr>
          <w:rFonts w:ascii="Calibri" w:hAnsi="Calibri" w:cs="Calibri"/>
          <w:b/>
          <w:sz w:val="22"/>
          <w:szCs w:val="22"/>
        </w:rPr>
        <w:t>Hours:</w:t>
      </w:r>
      <w:r>
        <w:rPr>
          <w:rFonts w:ascii="Calibri" w:hAnsi="Calibri" w:cs="Calibri"/>
          <w:sz w:val="22"/>
          <w:szCs w:val="22"/>
        </w:rPr>
        <w:t xml:space="preserve"> 16 hours per week, mostly fixed with the need to work flexibly or additional hours at time to respond to room bookings or tenant needs. </w:t>
      </w:r>
      <w:r w:rsidRPr="009D1161">
        <w:rPr>
          <w:rFonts w:ascii="Calibri" w:hAnsi="Calibri" w:cs="Calibri"/>
          <w:sz w:val="22"/>
          <w:szCs w:val="22"/>
        </w:rPr>
        <w:t>The post holder will ac</w:t>
      </w:r>
      <w:r w:rsidR="00BC0028">
        <w:rPr>
          <w:rFonts w:ascii="Calibri" w:hAnsi="Calibri" w:cs="Calibri"/>
          <w:sz w:val="22"/>
          <w:szCs w:val="22"/>
        </w:rPr>
        <w:t>t as a key holder for</w:t>
      </w:r>
      <w:bookmarkStart w:id="0" w:name="_GoBack"/>
      <w:bookmarkEnd w:id="0"/>
      <w:r>
        <w:rPr>
          <w:rFonts w:ascii="Calibri" w:hAnsi="Calibri" w:cs="Calibri"/>
          <w:sz w:val="22"/>
          <w:szCs w:val="22"/>
        </w:rPr>
        <w:t xml:space="preserve"> the Centre.</w:t>
      </w:r>
    </w:p>
    <w:p w14:paraId="1AF8EA07" w14:textId="77777777" w:rsidR="007C75DA" w:rsidRDefault="007C75DA" w:rsidP="007C75DA">
      <w:pPr>
        <w:spacing w:after="120"/>
        <w:rPr>
          <w:rFonts w:ascii="Calibri" w:hAnsi="Calibri" w:cs="Calibri"/>
          <w:sz w:val="22"/>
          <w:szCs w:val="22"/>
        </w:rPr>
      </w:pPr>
      <w:r w:rsidRPr="00015B3F">
        <w:rPr>
          <w:rFonts w:ascii="Calibri" w:hAnsi="Calibri" w:cs="Calibri"/>
          <w:b/>
          <w:sz w:val="22"/>
          <w:szCs w:val="22"/>
        </w:rPr>
        <w:t>Place of work:</w:t>
      </w:r>
      <w:r>
        <w:rPr>
          <w:rFonts w:ascii="Calibri" w:hAnsi="Calibri" w:cs="Calibri"/>
          <w:sz w:val="22"/>
          <w:szCs w:val="22"/>
        </w:rPr>
        <w:t xml:space="preserve"> Centre4, 17a </w:t>
      </w:r>
      <w:r w:rsidRPr="00186EBA">
        <w:rPr>
          <w:rFonts w:ascii="Calibri" w:hAnsi="Calibri" w:cs="Calibri"/>
          <w:sz w:val="22"/>
          <w:szCs w:val="22"/>
        </w:rPr>
        <w:t>Wootton</w:t>
      </w:r>
      <w:r>
        <w:rPr>
          <w:rFonts w:ascii="Calibri" w:hAnsi="Calibri" w:cs="Calibri"/>
          <w:sz w:val="22"/>
          <w:szCs w:val="22"/>
        </w:rPr>
        <w:t xml:space="preserve"> Road, Grimsby, DN33 1HE</w:t>
      </w:r>
    </w:p>
    <w:p w14:paraId="5A36E203" w14:textId="77777777" w:rsidR="007C75DA" w:rsidRDefault="007C75DA" w:rsidP="007C75DA">
      <w:pPr>
        <w:spacing w:after="120"/>
        <w:rPr>
          <w:rFonts w:ascii="Calibri" w:hAnsi="Calibri" w:cs="Calibri"/>
          <w:sz w:val="22"/>
          <w:szCs w:val="22"/>
        </w:rPr>
      </w:pPr>
      <w:r w:rsidRPr="00015B3F">
        <w:rPr>
          <w:rFonts w:ascii="Calibri" w:hAnsi="Calibri" w:cs="Calibri"/>
          <w:b/>
          <w:sz w:val="22"/>
          <w:szCs w:val="22"/>
        </w:rPr>
        <w:t>Annual leave:</w:t>
      </w:r>
      <w:r>
        <w:rPr>
          <w:rFonts w:ascii="Calibri" w:hAnsi="Calibri" w:cs="Calibri"/>
          <w:sz w:val="22"/>
          <w:szCs w:val="22"/>
        </w:rPr>
        <w:t xml:space="preserve"> 21 days/year plus bank holidays, increasing annually to 25 days/year pro rata</w:t>
      </w:r>
    </w:p>
    <w:p w14:paraId="06897445" w14:textId="77777777" w:rsidR="007C75DA" w:rsidRDefault="007C75DA" w:rsidP="007C75DA">
      <w:pPr>
        <w:spacing w:after="120"/>
        <w:rPr>
          <w:rFonts w:ascii="Calibri" w:hAnsi="Calibri" w:cs="Calibri"/>
          <w:sz w:val="22"/>
          <w:szCs w:val="22"/>
        </w:rPr>
      </w:pPr>
      <w:r w:rsidRPr="00015B3F">
        <w:rPr>
          <w:rFonts w:ascii="Calibri" w:hAnsi="Calibri" w:cs="Calibri"/>
          <w:b/>
          <w:sz w:val="22"/>
          <w:szCs w:val="22"/>
        </w:rPr>
        <w:t>Benefits:</w:t>
      </w:r>
      <w:r>
        <w:rPr>
          <w:rFonts w:ascii="Calibri" w:hAnsi="Calibri" w:cs="Calibri"/>
          <w:sz w:val="22"/>
          <w:szCs w:val="22"/>
        </w:rPr>
        <w:t xml:space="preserve"> Health scheme, Community Shop, on site café, free car parking, low cost gym access, </w:t>
      </w:r>
      <w:r w:rsidRPr="00186EBA">
        <w:rPr>
          <w:rFonts w:ascii="Calibri" w:hAnsi="Calibri" w:cs="Calibri"/>
          <w:sz w:val="22"/>
          <w:szCs w:val="22"/>
        </w:rPr>
        <w:t>work-based savings scheme</w:t>
      </w:r>
    </w:p>
    <w:p w14:paraId="623E331C" w14:textId="77777777" w:rsidR="007C75DA" w:rsidRPr="00AE1A51" w:rsidRDefault="007C75DA" w:rsidP="007C75DA">
      <w:pPr>
        <w:spacing w:after="120"/>
        <w:rPr>
          <w:rFonts w:ascii="Calibri" w:hAnsi="Calibri" w:cs="Calibri"/>
          <w:sz w:val="22"/>
          <w:szCs w:val="22"/>
        </w:rPr>
      </w:pPr>
    </w:p>
    <w:p w14:paraId="073BB448" w14:textId="77777777" w:rsidR="007C75DA" w:rsidRPr="00497CD7" w:rsidRDefault="007C75DA" w:rsidP="007C75DA">
      <w:pPr>
        <w:rPr>
          <w:rFonts w:ascii="Arial" w:hAnsi="Arial" w:cs="Arial"/>
          <w:sz w:val="1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C75DA" w:rsidRPr="009D1161" w14:paraId="7F80D8AE" w14:textId="77777777" w:rsidTr="00DF66C8">
        <w:trPr>
          <w:trHeight w:val="567"/>
        </w:trPr>
        <w:tc>
          <w:tcPr>
            <w:tcW w:w="9072" w:type="dxa"/>
            <w:tcBorders>
              <w:top w:val="single" w:sz="4" w:space="0" w:color="auto"/>
              <w:left w:val="single" w:sz="4" w:space="0" w:color="auto"/>
              <w:bottom w:val="single" w:sz="4" w:space="0" w:color="auto"/>
              <w:right w:val="single" w:sz="4" w:space="0" w:color="auto"/>
            </w:tcBorders>
            <w:shd w:val="clear" w:color="auto" w:fill="D9D9D9"/>
            <w:vAlign w:val="center"/>
          </w:tcPr>
          <w:p w14:paraId="187FF258" w14:textId="77777777" w:rsidR="007C75DA" w:rsidRPr="009D1161" w:rsidRDefault="007C75DA" w:rsidP="00DF66C8">
            <w:pPr>
              <w:rPr>
                <w:rFonts w:ascii="Calibri" w:hAnsi="Calibri" w:cs="Calibri"/>
                <w:b/>
                <w:color w:val="E36C0A"/>
                <w:sz w:val="22"/>
                <w:szCs w:val="22"/>
              </w:rPr>
            </w:pPr>
            <w:r w:rsidRPr="009D1161">
              <w:rPr>
                <w:rFonts w:ascii="Calibri" w:hAnsi="Calibri" w:cs="Calibri"/>
                <w:b/>
                <w:color w:val="E36C0A"/>
                <w:sz w:val="22"/>
                <w:szCs w:val="22"/>
              </w:rPr>
              <w:t>Key Tasks and Responsibilities:</w:t>
            </w:r>
          </w:p>
        </w:tc>
      </w:tr>
      <w:tr w:rsidR="007C75DA" w:rsidRPr="009D1161" w14:paraId="50A4F85F" w14:textId="77777777" w:rsidTr="00DF66C8">
        <w:trPr>
          <w:trHeight w:val="1550"/>
        </w:trPr>
        <w:tc>
          <w:tcPr>
            <w:tcW w:w="9072" w:type="dxa"/>
            <w:tcBorders>
              <w:top w:val="single" w:sz="4" w:space="0" w:color="auto"/>
              <w:left w:val="single" w:sz="4" w:space="0" w:color="auto"/>
              <w:bottom w:val="single" w:sz="4" w:space="0" w:color="auto"/>
              <w:right w:val="single" w:sz="4" w:space="0" w:color="auto"/>
            </w:tcBorders>
          </w:tcPr>
          <w:p w14:paraId="0D058CB1" w14:textId="77777777" w:rsidR="007C75DA"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Cleani</w:t>
            </w:r>
            <w:r>
              <w:rPr>
                <w:rFonts w:ascii="Calibri" w:eastAsia="Times New Roman" w:hAnsi="Calibri" w:cs="Calibri"/>
                <w:color w:val="1F1F1F"/>
                <w:sz w:val="22"/>
                <w:szCs w:val="22"/>
                <w:lang w:eastAsia="en-GB"/>
              </w:rPr>
              <w:t>ng and maintaining the building</w:t>
            </w:r>
          </w:p>
          <w:p w14:paraId="28F310FC" w14:textId="77777777" w:rsidR="007C75DA" w:rsidRPr="00186EBA"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Pr>
                <w:rFonts w:ascii="Calibri" w:eastAsia="Times New Roman" w:hAnsi="Calibri" w:cs="Calibri"/>
                <w:color w:val="1F1F1F"/>
                <w:sz w:val="22"/>
                <w:szCs w:val="22"/>
                <w:lang w:eastAsia="en-GB"/>
              </w:rPr>
              <w:t>Support the Facilities Lead</w:t>
            </w:r>
          </w:p>
          <w:p w14:paraId="0FDF4D3F" w14:textId="77777777" w:rsidR="007C75DA" w:rsidRPr="00186EBA"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 xml:space="preserve">Opening and closing </w:t>
            </w:r>
            <w:r>
              <w:rPr>
                <w:rFonts w:ascii="Calibri" w:eastAsia="Times New Roman" w:hAnsi="Calibri" w:cs="Calibri"/>
                <w:color w:val="1F1F1F"/>
                <w:sz w:val="22"/>
                <w:szCs w:val="22"/>
                <w:lang w:eastAsia="en-GB"/>
              </w:rPr>
              <w:t>of the Centre</w:t>
            </w:r>
          </w:p>
          <w:p w14:paraId="04A3181F" w14:textId="77777777" w:rsidR="007C75DA"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Locking up the building at night</w:t>
            </w:r>
          </w:p>
          <w:p w14:paraId="7FE11382" w14:textId="77777777" w:rsidR="007C75DA" w:rsidRPr="00DF66C8"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AA60C7">
              <w:rPr>
                <w:rFonts w:ascii="Calibri" w:hAnsi="Calibri" w:cs="Calibri"/>
                <w:color w:val="202124"/>
                <w:sz w:val="22"/>
                <w:szCs w:val="22"/>
                <w:shd w:val="clear" w:color="auto" w:fill="FFFFFF"/>
              </w:rPr>
              <w:t>Focus on the details and complete a list of scheduled tasks</w:t>
            </w:r>
          </w:p>
          <w:p w14:paraId="78B64F8B" w14:textId="77777777" w:rsidR="007C75DA" w:rsidRPr="00DF66C8"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Pr>
                <w:rFonts w:ascii="Calibri" w:hAnsi="Calibri" w:cs="Calibri"/>
                <w:color w:val="202124"/>
                <w:sz w:val="22"/>
                <w:szCs w:val="22"/>
                <w:shd w:val="clear" w:color="auto" w:fill="FFFFFF"/>
              </w:rPr>
              <w:t xml:space="preserve">Liaising with tenants to ensure that their spaces are well maintained </w:t>
            </w:r>
          </w:p>
          <w:p w14:paraId="0516884D" w14:textId="77777777" w:rsidR="007C75DA" w:rsidRPr="00AA60C7"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Pr>
                <w:rFonts w:ascii="Calibri" w:hAnsi="Calibri" w:cs="Calibri"/>
                <w:color w:val="202124"/>
                <w:sz w:val="22"/>
                <w:szCs w:val="22"/>
                <w:shd w:val="clear" w:color="auto" w:fill="FFFFFF"/>
              </w:rPr>
              <w:t xml:space="preserve">Welcoming and supporting room hire customers as needed </w:t>
            </w:r>
          </w:p>
          <w:p w14:paraId="4C77AEBD" w14:textId="77777777" w:rsidR="007C75DA" w:rsidRPr="00DF66C8"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AA60C7">
              <w:rPr>
                <w:rFonts w:ascii="Calibri" w:hAnsi="Calibri" w:cs="Calibri"/>
                <w:color w:val="202124"/>
                <w:sz w:val="22"/>
                <w:szCs w:val="22"/>
                <w:shd w:val="clear" w:color="auto" w:fill="FFFFFF"/>
              </w:rPr>
              <w:t>Ensure all area</w:t>
            </w:r>
            <w:r>
              <w:rPr>
                <w:rFonts w:ascii="Calibri" w:hAnsi="Calibri" w:cs="Calibri"/>
                <w:color w:val="202124"/>
                <w:sz w:val="22"/>
                <w:szCs w:val="22"/>
                <w:shd w:val="clear" w:color="auto" w:fill="FFFFFF"/>
              </w:rPr>
              <w:t xml:space="preserve">s, including kitchens, toilets and </w:t>
            </w:r>
            <w:r w:rsidRPr="00AA60C7">
              <w:rPr>
                <w:rFonts w:ascii="Calibri" w:hAnsi="Calibri" w:cs="Calibri"/>
                <w:color w:val="202124"/>
                <w:sz w:val="22"/>
                <w:szCs w:val="22"/>
                <w:shd w:val="clear" w:color="auto" w:fill="FFFFFF"/>
              </w:rPr>
              <w:t xml:space="preserve">communal areas </w:t>
            </w:r>
            <w:r>
              <w:rPr>
                <w:rFonts w:ascii="Calibri" w:hAnsi="Calibri" w:cs="Calibri"/>
                <w:color w:val="202124"/>
                <w:sz w:val="22"/>
                <w:szCs w:val="22"/>
                <w:shd w:val="clear" w:color="auto" w:fill="FFFFFF"/>
              </w:rPr>
              <w:t>are cleaned thoroughly</w:t>
            </w:r>
          </w:p>
          <w:p w14:paraId="26776E6A" w14:textId="77777777" w:rsidR="007C75DA" w:rsidRPr="00AA60C7"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AA60C7">
              <w:rPr>
                <w:rFonts w:ascii="Calibri" w:hAnsi="Calibri" w:cs="Calibri"/>
                <w:color w:val="202124"/>
                <w:sz w:val="22"/>
                <w:szCs w:val="22"/>
                <w:shd w:val="clear" w:color="auto" w:fill="FFFFFF"/>
              </w:rPr>
              <w:t>Rep</w:t>
            </w:r>
            <w:r>
              <w:rPr>
                <w:rFonts w:ascii="Calibri" w:hAnsi="Calibri" w:cs="Calibri"/>
                <w:color w:val="202124"/>
                <w:sz w:val="22"/>
                <w:szCs w:val="22"/>
                <w:shd w:val="clear" w:color="auto" w:fill="FFFFFF"/>
              </w:rPr>
              <w:t>lenishing stock and consumables</w:t>
            </w:r>
          </w:p>
          <w:p w14:paraId="4ED3A59C" w14:textId="77777777" w:rsidR="007C75DA" w:rsidRPr="00AA60C7"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AA60C7">
              <w:rPr>
                <w:rFonts w:ascii="Calibri" w:hAnsi="Calibri" w:cs="Calibri"/>
                <w:color w:val="202124"/>
                <w:sz w:val="22"/>
                <w:szCs w:val="22"/>
                <w:shd w:val="clear" w:color="auto" w:fill="FFFFFF"/>
              </w:rPr>
              <w:t>Be a champion of health and safety practices</w:t>
            </w:r>
          </w:p>
          <w:p w14:paraId="288527FE" w14:textId="77777777" w:rsidR="007C75DA" w:rsidRPr="00AA60C7"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AA60C7">
              <w:rPr>
                <w:rFonts w:ascii="Calibri" w:hAnsi="Calibri" w:cs="Calibri"/>
                <w:color w:val="202124"/>
                <w:sz w:val="22"/>
                <w:szCs w:val="22"/>
                <w:shd w:val="clear" w:color="auto" w:fill="FFFFFF"/>
              </w:rPr>
              <w:t>Vacuum/ sweep/ mop floor areas</w:t>
            </w:r>
          </w:p>
          <w:p w14:paraId="175BF858" w14:textId="77777777" w:rsidR="007C75DA" w:rsidRPr="00AA60C7" w:rsidRDefault="007C75DA" w:rsidP="007C75DA">
            <w:pPr>
              <w:numPr>
                <w:ilvl w:val="0"/>
                <w:numId w:val="3"/>
              </w:numPr>
              <w:shd w:val="clear" w:color="auto" w:fill="FFFFFF"/>
              <w:spacing w:before="100" w:beforeAutospacing="1" w:after="150"/>
              <w:jc w:val="left"/>
              <w:rPr>
                <w:rFonts w:ascii="Calibri" w:eastAsia="Times New Roman" w:hAnsi="Calibri" w:cs="Calibri"/>
                <w:color w:val="1F1F1F"/>
                <w:sz w:val="22"/>
                <w:szCs w:val="22"/>
                <w:lang w:eastAsia="en-GB"/>
              </w:rPr>
            </w:pPr>
            <w:r w:rsidRPr="00AA60C7">
              <w:rPr>
                <w:rFonts w:ascii="Calibri" w:eastAsia="Times New Roman" w:hAnsi="Calibri" w:cs="Calibri"/>
                <w:color w:val="1F1F1F"/>
                <w:sz w:val="22"/>
                <w:szCs w:val="22"/>
                <w:lang w:eastAsia="en-GB"/>
              </w:rPr>
              <w:t>Setting up and cleaning of hired rooms</w:t>
            </w:r>
          </w:p>
          <w:p w14:paraId="3E52FCDE" w14:textId="77777777" w:rsidR="007C75DA" w:rsidRPr="00DF66C8" w:rsidRDefault="007C75DA" w:rsidP="00DF66C8">
            <w:pPr>
              <w:shd w:val="clear" w:color="auto" w:fill="FFFFFF"/>
              <w:spacing w:before="360" w:after="360"/>
              <w:jc w:val="left"/>
              <w:rPr>
                <w:rFonts w:ascii="Calibri" w:eastAsia="Times New Roman" w:hAnsi="Calibri" w:cs="Calibri"/>
                <w:color w:val="1F1F1F"/>
                <w:sz w:val="22"/>
                <w:szCs w:val="22"/>
                <w:lang w:eastAsia="en-GB"/>
              </w:rPr>
            </w:pPr>
            <w:r w:rsidRPr="00AA60C7">
              <w:rPr>
                <w:rFonts w:ascii="Calibri" w:eastAsia="Times New Roman" w:hAnsi="Calibri" w:cs="Calibri"/>
                <w:color w:val="1F1F1F"/>
                <w:sz w:val="22"/>
                <w:szCs w:val="22"/>
                <w:lang w:eastAsia="en-GB"/>
              </w:rPr>
              <w:lastRenderedPageBreak/>
              <w:t>Other duties as assigned</w:t>
            </w:r>
          </w:p>
          <w:p w14:paraId="10BBB3A2" w14:textId="77777777" w:rsidR="007C75DA" w:rsidRPr="00186EBA" w:rsidRDefault="007C75DA" w:rsidP="00DF66C8">
            <w:pPr>
              <w:pStyle w:val="ListParagraph"/>
              <w:shd w:val="clear" w:color="auto" w:fill="FFFFFF"/>
              <w:spacing w:before="360" w:after="360"/>
              <w:jc w:val="left"/>
              <w:rPr>
                <w:rFonts w:ascii="Calibri" w:eastAsia="Times New Roman" w:hAnsi="Calibri" w:cs="Calibri"/>
                <w:color w:val="1F1F1F"/>
                <w:sz w:val="22"/>
                <w:szCs w:val="22"/>
                <w:lang w:eastAsia="en-GB"/>
              </w:rPr>
            </w:pPr>
            <w:r>
              <w:rPr>
                <w:rFonts w:ascii="Calibri" w:eastAsia="Times New Roman" w:hAnsi="Calibri" w:cs="Calibri"/>
                <w:color w:val="1F1F1F"/>
                <w:sz w:val="22"/>
                <w:szCs w:val="22"/>
                <w:lang w:eastAsia="en-GB"/>
              </w:rPr>
              <w:t xml:space="preserve">Desirable </w:t>
            </w:r>
          </w:p>
          <w:p w14:paraId="0BE6FF4F" w14:textId="77777777" w:rsidR="007C75DA" w:rsidRPr="00186EBA" w:rsidRDefault="007C75DA" w:rsidP="007C75DA">
            <w:pPr>
              <w:numPr>
                <w:ilvl w:val="0"/>
                <w:numId w:val="4"/>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 xml:space="preserve">At least </w:t>
            </w:r>
            <w:r>
              <w:rPr>
                <w:rFonts w:ascii="Calibri" w:eastAsia="Times New Roman" w:hAnsi="Calibri" w:cs="Calibri"/>
                <w:color w:val="1F1F1F"/>
                <w:sz w:val="22"/>
                <w:szCs w:val="22"/>
                <w:lang w:eastAsia="en-GB"/>
              </w:rPr>
              <w:t>1 year of experience</w:t>
            </w:r>
          </w:p>
          <w:p w14:paraId="37DD28AE" w14:textId="77777777" w:rsidR="007C75DA" w:rsidRPr="00186EBA" w:rsidRDefault="007C75DA" w:rsidP="007C75DA">
            <w:pPr>
              <w:numPr>
                <w:ilvl w:val="0"/>
                <w:numId w:val="4"/>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Use of industrial cleaners</w:t>
            </w:r>
          </w:p>
          <w:p w14:paraId="3A6E70C8" w14:textId="77777777" w:rsidR="007C75DA" w:rsidRPr="00186EBA" w:rsidRDefault="007C75DA" w:rsidP="007C75DA">
            <w:pPr>
              <w:numPr>
                <w:ilvl w:val="0"/>
                <w:numId w:val="4"/>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Excellent customer service skills</w:t>
            </w:r>
          </w:p>
          <w:p w14:paraId="39E96CC4" w14:textId="77777777" w:rsidR="007C75DA" w:rsidRPr="00186EBA" w:rsidRDefault="007C75DA" w:rsidP="007C75DA">
            <w:pPr>
              <w:numPr>
                <w:ilvl w:val="0"/>
                <w:numId w:val="4"/>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Ability to work independently and as part of a team</w:t>
            </w:r>
          </w:p>
          <w:p w14:paraId="4AFE7950" w14:textId="77777777" w:rsidR="007C75DA" w:rsidRPr="00186EBA" w:rsidRDefault="007C75DA" w:rsidP="007C75DA">
            <w:pPr>
              <w:numPr>
                <w:ilvl w:val="0"/>
                <w:numId w:val="4"/>
              </w:numPr>
              <w:shd w:val="clear" w:color="auto" w:fill="FFFFFF"/>
              <w:spacing w:before="100" w:beforeAutospacing="1" w:after="150"/>
              <w:jc w:val="left"/>
              <w:rPr>
                <w:rFonts w:ascii="Calibri" w:eastAsia="Times New Roman" w:hAnsi="Calibri" w:cs="Calibri"/>
                <w:color w:val="1F1F1F"/>
                <w:sz w:val="22"/>
                <w:szCs w:val="22"/>
                <w:lang w:eastAsia="en-GB"/>
              </w:rPr>
            </w:pPr>
            <w:r w:rsidRPr="00186EBA">
              <w:rPr>
                <w:rFonts w:ascii="Calibri" w:eastAsia="Times New Roman" w:hAnsi="Calibri" w:cs="Calibri"/>
                <w:color w:val="1F1F1F"/>
                <w:sz w:val="22"/>
                <w:szCs w:val="22"/>
                <w:lang w:eastAsia="en-GB"/>
              </w:rPr>
              <w:t>Ability to work flexible hours</w:t>
            </w:r>
          </w:p>
          <w:p w14:paraId="1F80D14C" w14:textId="77777777" w:rsidR="007C75DA" w:rsidRPr="009D1161" w:rsidRDefault="007C75DA" w:rsidP="00DF66C8">
            <w:pPr>
              <w:ind w:left="720" w:hanging="720"/>
              <w:rPr>
                <w:rFonts w:ascii="Calibri" w:hAnsi="Calibri" w:cs="Calibri"/>
                <w:sz w:val="22"/>
                <w:szCs w:val="22"/>
              </w:rPr>
            </w:pPr>
            <w:r w:rsidRPr="009D1161">
              <w:rPr>
                <w:rFonts w:ascii="Calibri" w:hAnsi="Calibri" w:cs="Calibri"/>
                <w:sz w:val="22"/>
                <w:szCs w:val="22"/>
              </w:rPr>
              <w:t>Other Duties</w:t>
            </w:r>
          </w:p>
          <w:p w14:paraId="2BEA2548" w14:textId="77777777" w:rsidR="007C75DA" w:rsidRPr="009D1161" w:rsidRDefault="007C75DA" w:rsidP="00DF66C8">
            <w:pPr>
              <w:rPr>
                <w:rFonts w:ascii="Calibri" w:hAnsi="Calibri" w:cs="Calibri"/>
                <w:sz w:val="22"/>
                <w:szCs w:val="22"/>
              </w:rPr>
            </w:pPr>
            <w:r w:rsidRPr="009D1161">
              <w:rPr>
                <w:rFonts w:ascii="Calibri" w:hAnsi="Calibri" w:cs="Calibri"/>
                <w:sz w:val="22"/>
                <w:szCs w:val="22"/>
              </w:rPr>
              <w:t xml:space="preserve">The above is a non-exhaustive list of duties and you are expected to undertake any other duties as requested by your Manager.  The Company reserves the right to amend the job description in line with the changing demands of the business. </w:t>
            </w:r>
          </w:p>
        </w:tc>
      </w:tr>
    </w:tbl>
    <w:p w14:paraId="63D93DB6" w14:textId="77777777" w:rsidR="007C75DA" w:rsidRPr="009D1161" w:rsidRDefault="007C75DA" w:rsidP="007C75DA">
      <w:pPr>
        <w:rPr>
          <w:rFonts w:ascii="Calibri" w:hAnsi="Calibri" w:cs="Calibri"/>
          <w:b/>
          <w:sz w:val="22"/>
          <w:szCs w:val="22"/>
        </w:rPr>
      </w:pPr>
    </w:p>
    <w:p w14:paraId="1EA17775" w14:textId="3E1857C3" w:rsidR="008F0134" w:rsidRDefault="008F0134" w:rsidP="007C75DA">
      <w:pPr>
        <w:rPr>
          <w:rFonts w:ascii="Calibri" w:hAnsi="Calibri" w:cs="Calibri"/>
          <w:b/>
          <w:sz w:val="22"/>
          <w:szCs w:val="22"/>
        </w:rPr>
      </w:pPr>
      <w:r>
        <w:rPr>
          <w:rFonts w:ascii="Calibri" w:hAnsi="Calibri" w:cs="Calibri"/>
          <w:b/>
          <w:sz w:val="22"/>
          <w:szCs w:val="22"/>
        </w:rPr>
        <w:t xml:space="preserve">Please send CV and covering letter to </w:t>
      </w:r>
      <w:hyperlink r:id="rId6" w:history="1">
        <w:r w:rsidRPr="00F70ECE">
          <w:rPr>
            <w:rStyle w:val="Hyperlink"/>
            <w:rFonts w:ascii="Calibri" w:hAnsi="Calibri" w:cs="Calibri"/>
            <w:b/>
            <w:sz w:val="22"/>
            <w:szCs w:val="22"/>
          </w:rPr>
          <w:t>Phil.drinkwater@centre4.org.uk</w:t>
        </w:r>
      </w:hyperlink>
    </w:p>
    <w:p w14:paraId="68D17EBD" w14:textId="77777777" w:rsidR="008F0134" w:rsidRDefault="008F0134" w:rsidP="007C75DA">
      <w:pPr>
        <w:rPr>
          <w:rFonts w:ascii="Calibri" w:hAnsi="Calibri" w:cs="Calibri"/>
          <w:b/>
          <w:sz w:val="22"/>
          <w:szCs w:val="22"/>
        </w:rPr>
      </w:pPr>
    </w:p>
    <w:p w14:paraId="202149DC" w14:textId="14EE8CEF" w:rsidR="007C75DA" w:rsidRDefault="00DF2DA4" w:rsidP="007C75DA">
      <w:pPr>
        <w:rPr>
          <w:rFonts w:ascii="Calibri" w:hAnsi="Calibri" w:cs="Calibri"/>
          <w:b/>
          <w:sz w:val="22"/>
          <w:szCs w:val="22"/>
        </w:rPr>
      </w:pPr>
      <w:r w:rsidRPr="00DF2DA4">
        <w:rPr>
          <w:rFonts w:ascii="Calibri" w:hAnsi="Calibri" w:cs="Calibri"/>
          <w:b/>
          <w:sz w:val="22"/>
          <w:szCs w:val="22"/>
        </w:rPr>
        <w:t>Closing date for applications:</w:t>
      </w:r>
      <w:r>
        <w:rPr>
          <w:rFonts w:ascii="Calibri" w:hAnsi="Calibri" w:cs="Calibri"/>
          <w:b/>
          <w:sz w:val="22"/>
          <w:szCs w:val="22"/>
        </w:rPr>
        <w:tab/>
        <w:t>29</w:t>
      </w:r>
      <w:r w:rsidRPr="00DF2DA4">
        <w:rPr>
          <w:rFonts w:ascii="Calibri" w:hAnsi="Calibri" w:cs="Calibri"/>
          <w:b/>
          <w:sz w:val="22"/>
          <w:szCs w:val="22"/>
          <w:vertAlign w:val="superscript"/>
        </w:rPr>
        <w:t>th</w:t>
      </w:r>
      <w:r>
        <w:rPr>
          <w:rFonts w:ascii="Calibri" w:hAnsi="Calibri" w:cs="Calibri"/>
          <w:b/>
          <w:sz w:val="22"/>
          <w:szCs w:val="22"/>
        </w:rPr>
        <w:t xml:space="preserve"> March 2024</w:t>
      </w:r>
    </w:p>
    <w:p w14:paraId="32B3B98F" w14:textId="77777777" w:rsidR="00DF2DA4" w:rsidRPr="00DF2DA4" w:rsidRDefault="00DF2DA4" w:rsidP="007C75DA">
      <w:pPr>
        <w:rPr>
          <w:rFonts w:ascii="Calibri" w:hAnsi="Calibri" w:cs="Calibri"/>
          <w:b/>
          <w:sz w:val="22"/>
          <w:szCs w:val="22"/>
        </w:rPr>
      </w:pPr>
    </w:p>
    <w:p w14:paraId="381B2F20" w14:textId="77777777" w:rsidR="007C75DA" w:rsidRPr="009D1161" w:rsidRDefault="007C75DA" w:rsidP="007C75DA">
      <w:pPr>
        <w:rPr>
          <w:rFonts w:ascii="Calibri" w:hAnsi="Calibri" w:cs="Calibri"/>
          <w:b/>
          <w:sz w:val="22"/>
          <w:szCs w:val="22"/>
        </w:rPr>
      </w:pPr>
      <w:r w:rsidRPr="009D1161">
        <w:rPr>
          <w:rFonts w:ascii="Calibri" w:hAnsi="Calibri" w:cs="Calibri"/>
          <w:b/>
          <w:sz w:val="22"/>
          <w:szCs w:val="22"/>
        </w:rPr>
        <w:t>Equal Opportunities</w:t>
      </w:r>
    </w:p>
    <w:p w14:paraId="05EBACEE" w14:textId="77777777" w:rsidR="007C75DA" w:rsidRDefault="007C75DA" w:rsidP="007C75DA">
      <w:pPr>
        <w:rPr>
          <w:rFonts w:ascii="Calibri" w:hAnsi="Calibri" w:cs="Calibri"/>
          <w:sz w:val="22"/>
          <w:szCs w:val="22"/>
        </w:rPr>
      </w:pPr>
      <w:r>
        <w:rPr>
          <w:rFonts w:ascii="Calibri" w:hAnsi="Calibri" w:cs="Calibri"/>
          <w:sz w:val="22"/>
          <w:szCs w:val="22"/>
        </w:rPr>
        <w:t xml:space="preserve">Centre4 is committed to equality of opportunity, diversity and inclusion in its recruitment and employment practices, as such we welcome applicants regardless of race, sexuality, gender, religion, disability or age </w:t>
      </w:r>
    </w:p>
    <w:p w14:paraId="3D55D2D2" w14:textId="77777777" w:rsidR="007C75DA" w:rsidRDefault="007C75DA" w:rsidP="007C75DA">
      <w:pPr>
        <w:rPr>
          <w:rFonts w:ascii="Calibri" w:hAnsi="Calibri" w:cs="Calibri"/>
          <w:sz w:val="22"/>
          <w:szCs w:val="22"/>
        </w:rPr>
      </w:pPr>
    </w:p>
    <w:p w14:paraId="20858A26" w14:textId="77777777" w:rsidR="007C75DA" w:rsidRPr="00F35597" w:rsidRDefault="007C75DA" w:rsidP="007C75DA">
      <w:pPr>
        <w:rPr>
          <w:rFonts w:ascii="Calibri" w:hAnsi="Calibri" w:cs="Calibri"/>
          <w:b/>
          <w:sz w:val="22"/>
          <w:szCs w:val="22"/>
        </w:rPr>
      </w:pPr>
      <w:r w:rsidRPr="00F35597">
        <w:rPr>
          <w:rFonts w:ascii="Calibri" w:hAnsi="Calibri" w:cs="Calibri"/>
          <w:b/>
          <w:sz w:val="22"/>
          <w:szCs w:val="22"/>
        </w:rPr>
        <w:t xml:space="preserve">Safer Recruitment </w:t>
      </w:r>
    </w:p>
    <w:p w14:paraId="3E118EB3" w14:textId="77777777" w:rsidR="007C75DA" w:rsidRPr="009D1161" w:rsidRDefault="007C75DA" w:rsidP="007C75DA">
      <w:pPr>
        <w:rPr>
          <w:rFonts w:ascii="Calibri" w:hAnsi="Calibri" w:cs="Calibri"/>
          <w:sz w:val="22"/>
          <w:szCs w:val="22"/>
        </w:rPr>
      </w:pPr>
      <w:r>
        <w:rPr>
          <w:rFonts w:ascii="Calibri" w:hAnsi="Calibri" w:cs="Calibri"/>
          <w:sz w:val="22"/>
          <w:szCs w:val="22"/>
        </w:rPr>
        <w:t xml:space="preserve">Centre4 is committed to the welfare and safety of children and vulnerable adults in all of its operation and adheres to Safer Recruitment practice; the role will be subject to a Disclosure and Barring Check </w:t>
      </w:r>
    </w:p>
    <w:p w14:paraId="429C3A06" w14:textId="77777777" w:rsidR="007C75DA" w:rsidRPr="009D1161" w:rsidRDefault="007C75DA" w:rsidP="007C75DA">
      <w:pPr>
        <w:rPr>
          <w:rFonts w:ascii="Calibri" w:hAnsi="Calibri" w:cs="Calibri"/>
          <w:b/>
          <w:sz w:val="22"/>
          <w:szCs w:val="22"/>
        </w:rPr>
      </w:pPr>
    </w:p>
    <w:p w14:paraId="7E6ADF94" w14:textId="77777777" w:rsidR="00BD2832" w:rsidRDefault="00BD2832"/>
    <w:sectPr w:rsidR="00BD2832" w:rsidSect="003B4858">
      <w:pgSz w:w="11906" w:h="16838" w:code="9"/>
      <w:pgMar w:top="709" w:right="1440" w:bottom="1440" w:left="1440" w:header="709" w:footer="709" w:gutter="0"/>
      <w:pgBorders w:offsetFrom="page">
        <w:top w:val="single" w:sz="18" w:space="24" w:color="E78A19"/>
        <w:left w:val="single" w:sz="18" w:space="24" w:color="E78A19"/>
        <w:bottom w:val="single" w:sz="18" w:space="24" w:color="E78A19"/>
        <w:right w:val="single" w:sz="18" w:space="24" w:color="E78A1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97B"/>
    <w:multiLevelType w:val="hybridMultilevel"/>
    <w:tmpl w:val="8C4EF882"/>
    <w:lvl w:ilvl="0" w:tplc="284AE7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6749A"/>
    <w:multiLevelType w:val="hybridMultilevel"/>
    <w:tmpl w:val="4198DE84"/>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F602F47"/>
    <w:multiLevelType w:val="multilevel"/>
    <w:tmpl w:val="0B9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4303B"/>
    <w:multiLevelType w:val="hybridMultilevel"/>
    <w:tmpl w:val="290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DA"/>
    <w:rsid w:val="007C75DA"/>
    <w:rsid w:val="008F0134"/>
    <w:rsid w:val="00BC0028"/>
    <w:rsid w:val="00BD2832"/>
    <w:rsid w:val="00DE55E9"/>
    <w:rsid w:val="00DF2DA4"/>
    <w:rsid w:val="00F0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3B51"/>
  <w15:chartTrackingRefBased/>
  <w15:docId w15:val="{836E22C2-C29D-400E-B000-8649DD87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5DA"/>
    <w:pPr>
      <w:spacing w:after="0" w:line="240" w:lineRule="auto"/>
      <w:jc w:val="both"/>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5DA"/>
    <w:pPr>
      <w:ind w:left="720"/>
      <w:contextualSpacing/>
    </w:pPr>
  </w:style>
  <w:style w:type="paragraph" w:customStyle="1" w:styleId="Default">
    <w:name w:val="Default"/>
    <w:uiPriority w:val="99"/>
    <w:rsid w:val="007C75DA"/>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7C75DA"/>
    <w:rPr>
      <w:sz w:val="16"/>
      <w:szCs w:val="16"/>
    </w:rPr>
  </w:style>
  <w:style w:type="paragraph" w:styleId="CommentText">
    <w:name w:val="annotation text"/>
    <w:basedOn w:val="Normal"/>
    <w:link w:val="CommentTextChar"/>
    <w:uiPriority w:val="99"/>
    <w:semiHidden/>
    <w:unhideWhenUsed/>
    <w:rsid w:val="007C75DA"/>
    <w:rPr>
      <w:sz w:val="20"/>
      <w:szCs w:val="20"/>
    </w:rPr>
  </w:style>
  <w:style w:type="character" w:customStyle="1" w:styleId="CommentTextChar">
    <w:name w:val="Comment Text Char"/>
    <w:basedOn w:val="DefaultParagraphFont"/>
    <w:link w:val="CommentText"/>
    <w:uiPriority w:val="99"/>
    <w:semiHidden/>
    <w:rsid w:val="007C75DA"/>
    <w:rPr>
      <w:rFonts w:ascii="Comic Sans MS" w:hAnsi="Comic Sans MS"/>
      <w:sz w:val="20"/>
      <w:szCs w:val="20"/>
    </w:rPr>
  </w:style>
  <w:style w:type="paragraph" w:styleId="BalloonText">
    <w:name w:val="Balloon Text"/>
    <w:basedOn w:val="Normal"/>
    <w:link w:val="BalloonTextChar"/>
    <w:uiPriority w:val="99"/>
    <w:semiHidden/>
    <w:unhideWhenUsed/>
    <w:rsid w:val="007C7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DA"/>
    <w:rPr>
      <w:rFonts w:ascii="Segoe UI" w:hAnsi="Segoe UI" w:cs="Segoe UI"/>
      <w:sz w:val="18"/>
      <w:szCs w:val="18"/>
    </w:rPr>
  </w:style>
  <w:style w:type="character" w:styleId="Hyperlink">
    <w:name w:val="Hyperlink"/>
    <w:basedOn w:val="DefaultParagraphFont"/>
    <w:uiPriority w:val="99"/>
    <w:unhideWhenUsed/>
    <w:rsid w:val="008F0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drinkwater@centre4.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Centre4</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Drinkwater</dc:creator>
  <cp:keywords/>
  <dc:description/>
  <cp:lastModifiedBy>Phil Drinkwater</cp:lastModifiedBy>
  <cp:revision>7</cp:revision>
  <dcterms:created xsi:type="dcterms:W3CDTF">2024-03-12T07:56:00Z</dcterms:created>
  <dcterms:modified xsi:type="dcterms:W3CDTF">2024-03-19T07:23:00Z</dcterms:modified>
</cp:coreProperties>
</file>